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85" w:rsidRDefault="00C63C85" w:rsidP="00C63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Litteraturseminariet (716G39; 716A14</w:t>
      </w:r>
      <w:r w:rsidRPr="007C52FE">
        <w:rPr>
          <w:b/>
          <w:sz w:val="28"/>
          <w:szCs w:val="28"/>
        </w:rPr>
        <w:t>)</w:t>
      </w:r>
    </w:p>
    <w:p w:rsidR="00C63C85" w:rsidRPr="003C44A5" w:rsidRDefault="00C63C85" w:rsidP="00C63C85">
      <w:r>
        <w:t xml:space="preserve">Lärare: Ann-Sofie Persson, </w:t>
      </w:r>
      <w:hyperlink r:id="rId6" w:history="1">
        <w:r w:rsidRPr="00197D87">
          <w:rPr>
            <w:rStyle w:val="Hyperlnk"/>
          </w:rPr>
          <w:t>ann-sofie.persson@liu.se</w:t>
        </w:r>
      </w:hyperlink>
    </w:p>
    <w:p w:rsidR="00C63C85" w:rsidRDefault="00C63C85" w:rsidP="00C63C85">
      <w:pPr>
        <w:jc w:val="both"/>
      </w:pPr>
      <w:r>
        <w:t xml:space="preserve">Litteraturseminariet består dels av </w:t>
      </w:r>
      <w:r w:rsidRPr="009D6F07">
        <w:rPr>
          <w:i/>
        </w:rPr>
        <w:t>uppsatsseminarier</w:t>
      </w:r>
      <w:r>
        <w:t xml:space="preserve"> som är obligatoriska för studenter som skriver uppsats, dels av </w:t>
      </w:r>
      <w:r w:rsidRPr="009D6F07">
        <w:rPr>
          <w:i/>
        </w:rPr>
        <w:t>gästseminarie</w:t>
      </w:r>
      <w:r>
        <w:t>r obligatoriska för samtliga kandidat- och magisterstudenter. Gästseminarierna planeras av studenterna och fastställs</w:t>
      </w:r>
      <w:r w:rsidR="007B04A2">
        <w:t xml:space="preserve"> i början av kursen, varför vecko</w:t>
      </w:r>
      <w:r>
        <w:t xml:space="preserve">rna är preliminära. Studenterna förväntas närvara vid </w:t>
      </w:r>
      <w:r w:rsidRPr="009D6F07">
        <w:rPr>
          <w:i/>
        </w:rPr>
        <w:t xml:space="preserve">forskningsmiljöns Högre seminarier </w:t>
      </w:r>
      <w:r>
        <w:t>med relevans för ämnet litteraturvetenskap. I schemat finns en tidsplan för uppsatsarbetet med viktiga datum och deadlines – observera att ämnesförslag och synopsis alltså ska lämnas in före respektive seminarium.</w:t>
      </w:r>
      <w:bookmarkStart w:id="0" w:name="_GoBack"/>
      <w:bookmarkEnd w:id="0"/>
    </w:p>
    <w:p w:rsidR="00C63C85" w:rsidRPr="002D102C" w:rsidRDefault="00C63C85" w:rsidP="00C63C85">
      <w:pPr>
        <w:jc w:val="both"/>
        <w:rPr>
          <w:color w:val="FF0000"/>
        </w:rPr>
      </w:pPr>
      <w:r w:rsidRPr="002D102C">
        <w:rPr>
          <w:color w:val="FF0000"/>
        </w:rPr>
        <w:t>* Datum för de Högre seminarierna är</w:t>
      </w:r>
      <w:r w:rsidR="00F07992">
        <w:rPr>
          <w:color w:val="FF0000"/>
        </w:rPr>
        <w:t xml:space="preserve"> inte</w:t>
      </w:r>
      <w:r w:rsidRPr="002D102C">
        <w:rPr>
          <w:color w:val="FF0000"/>
        </w:rPr>
        <w:t xml:space="preserve"> </w:t>
      </w:r>
      <w:r w:rsidR="00F07992">
        <w:rPr>
          <w:color w:val="FF0000"/>
        </w:rPr>
        <w:t>satta</w:t>
      </w:r>
      <w:r w:rsidRPr="002D102C">
        <w:rPr>
          <w:color w:val="FF0000"/>
        </w:rPr>
        <w:t>.</w:t>
      </w:r>
      <w:r w:rsidR="00F07992">
        <w:rPr>
          <w:color w:val="FF0000"/>
        </w:rPr>
        <w:t xml:space="preserve"> Schemat brukar ligga på: </w:t>
      </w:r>
      <w:r w:rsidR="00F07992" w:rsidRPr="00F07992">
        <w:rPr>
          <w:color w:val="FF0000"/>
        </w:rPr>
        <w:t>https://old.liu.se/ikk/ffu/ske/seminarier-i-sprak-och-kultur?l=sv</w:t>
      </w:r>
      <w:r w:rsidR="00F07992">
        <w:rPr>
          <w:color w:val="FF0000"/>
        </w:rPr>
        <w:t>.</w:t>
      </w:r>
      <w:r>
        <w:rPr>
          <w:color w:val="FF0000"/>
        </w:rPr>
        <w:t xml:space="preserve"> I princip äger de rum onsdagar 15-17. Forskarseminarier äger rum onsdagar 10-12.</w:t>
      </w:r>
      <w:r w:rsidRPr="002D102C">
        <w:rPr>
          <w:color w:val="FF0000"/>
        </w:rPr>
        <w:t>*</w:t>
      </w:r>
    </w:p>
    <w:p w:rsidR="00C63C85" w:rsidRDefault="00C63C85" w:rsidP="00C63C85">
      <w:r>
        <w:t xml:space="preserve">Kurslitteratur: repetera </w:t>
      </w:r>
      <w:r w:rsidRPr="009D6F07">
        <w:rPr>
          <w:i/>
        </w:rPr>
        <w:t>PM för uppsatsförfattare och opponenter</w:t>
      </w:r>
    </w:p>
    <w:p w:rsidR="00C63C85" w:rsidRPr="005A44C7" w:rsidRDefault="00C63C85" w:rsidP="00C63C85">
      <w:pPr>
        <w:rPr>
          <w:b/>
          <w:sz w:val="28"/>
          <w:szCs w:val="28"/>
        </w:rPr>
      </w:pPr>
      <w:r w:rsidRPr="005A44C7">
        <w:rPr>
          <w:b/>
          <w:sz w:val="28"/>
          <w:szCs w:val="28"/>
        </w:rPr>
        <w:t xml:space="preserve">Tidsplan för kandidat- och magisteruppsats, 15 </w:t>
      </w:r>
      <w:proofErr w:type="spellStart"/>
      <w:r w:rsidRPr="005A44C7">
        <w:rPr>
          <w:b/>
          <w:sz w:val="28"/>
          <w:szCs w:val="28"/>
        </w:rPr>
        <w:t>hp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5"/>
        <w:gridCol w:w="952"/>
        <w:gridCol w:w="849"/>
        <w:gridCol w:w="5120"/>
        <w:gridCol w:w="1296"/>
      </w:tblGrid>
      <w:tr w:rsidR="00C63C85" w:rsidTr="00853EE7">
        <w:tc>
          <w:tcPr>
            <w:tcW w:w="845" w:type="dxa"/>
          </w:tcPr>
          <w:p w:rsidR="00C63C85" w:rsidRDefault="00C63C85" w:rsidP="00853EE7">
            <w:r>
              <w:t>Vecka</w:t>
            </w:r>
          </w:p>
        </w:tc>
        <w:tc>
          <w:tcPr>
            <w:tcW w:w="952" w:type="dxa"/>
          </w:tcPr>
          <w:p w:rsidR="00C63C85" w:rsidRDefault="00C63C85" w:rsidP="00853EE7">
            <w:r>
              <w:t>Dag</w:t>
            </w:r>
          </w:p>
        </w:tc>
        <w:tc>
          <w:tcPr>
            <w:tcW w:w="849" w:type="dxa"/>
          </w:tcPr>
          <w:p w:rsidR="00C63C85" w:rsidRDefault="00C63C85" w:rsidP="00853EE7">
            <w:r>
              <w:t>Tid</w:t>
            </w:r>
          </w:p>
        </w:tc>
        <w:tc>
          <w:tcPr>
            <w:tcW w:w="5120" w:type="dxa"/>
          </w:tcPr>
          <w:p w:rsidR="00C63C85" w:rsidRDefault="00C63C85" w:rsidP="00853EE7">
            <w:r>
              <w:t>Moment</w:t>
            </w:r>
          </w:p>
        </w:tc>
        <w:tc>
          <w:tcPr>
            <w:tcW w:w="1296" w:type="dxa"/>
          </w:tcPr>
          <w:p w:rsidR="00C63C85" w:rsidRDefault="00C63C85" w:rsidP="00853EE7">
            <w:r>
              <w:t>Sal</w:t>
            </w:r>
          </w:p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34</w:t>
            </w:r>
          </w:p>
        </w:tc>
        <w:tc>
          <w:tcPr>
            <w:tcW w:w="952" w:type="dxa"/>
          </w:tcPr>
          <w:p w:rsidR="00C63C85" w:rsidRDefault="00F07992" w:rsidP="00853EE7">
            <w:r>
              <w:t>Ti 23</w:t>
            </w:r>
            <w:r w:rsidR="00C63C85">
              <w:t>/8</w:t>
            </w:r>
          </w:p>
        </w:tc>
        <w:tc>
          <w:tcPr>
            <w:tcW w:w="849" w:type="dxa"/>
          </w:tcPr>
          <w:p w:rsidR="00C63C85" w:rsidRDefault="00F07992" w:rsidP="00853EE7">
            <w:r>
              <w:t>13-15</w:t>
            </w:r>
          </w:p>
        </w:tc>
        <w:tc>
          <w:tcPr>
            <w:tcW w:w="5120" w:type="dxa"/>
          </w:tcPr>
          <w:p w:rsidR="00C63C85" w:rsidRPr="00C12876" w:rsidRDefault="00C63C85" w:rsidP="00853EE7">
            <w:pPr>
              <w:rPr>
                <w:b/>
              </w:rPr>
            </w:pPr>
            <w:r w:rsidRPr="00C12876">
              <w:rPr>
                <w:b/>
              </w:rPr>
              <w:t>Kursintroduktion</w:t>
            </w:r>
          </w:p>
          <w:p w:rsidR="00C63C85" w:rsidRDefault="00C63C85" w:rsidP="00853EE7">
            <w:r w:rsidRPr="009D6F07">
              <w:rPr>
                <w:i/>
              </w:rPr>
              <w:t>Obligatoriskt för alla.</w:t>
            </w:r>
            <w:r>
              <w:t xml:space="preserve"> Genomgång av tidsplanen. Planering av vårens gästseminarier.</w:t>
            </w:r>
          </w:p>
          <w:p w:rsidR="00C63C85" w:rsidRDefault="00C63C85" w:rsidP="00853EE7"/>
        </w:tc>
        <w:tc>
          <w:tcPr>
            <w:tcW w:w="1296" w:type="dxa"/>
          </w:tcPr>
          <w:p w:rsidR="00C63C85" w:rsidRDefault="00F07992" w:rsidP="00853EE7">
            <w:r>
              <w:t>Ellen</w:t>
            </w:r>
          </w:p>
        </w:tc>
      </w:tr>
      <w:tr w:rsidR="00C63C85" w:rsidTr="00853EE7">
        <w:tc>
          <w:tcPr>
            <w:tcW w:w="845" w:type="dxa"/>
          </w:tcPr>
          <w:p w:rsidR="00C63C85" w:rsidRDefault="00F07992" w:rsidP="00853EE7">
            <w:r>
              <w:t>37</w:t>
            </w:r>
          </w:p>
        </w:tc>
        <w:tc>
          <w:tcPr>
            <w:tcW w:w="952" w:type="dxa"/>
          </w:tcPr>
          <w:p w:rsidR="00C63C85" w:rsidRDefault="00F07992" w:rsidP="00853EE7">
            <w:proofErr w:type="spellStart"/>
            <w:r>
              <w:t>Fre</w:t>
            </w:r>
            <w:proofErr w:type="spellEnd"/>
            <w:r>
              <w:t xml:space="preserve"> 16</w:t>
            </w:r>
            <w:r w:rsidR="00C63C85">
              <w:t>/9</w:t>
            </w:r>
          </w:p>
        </w:tc>
        <w:tc>
          <w:tcPr>
            <w:tcW w:w="849" w:type="dxa"/>
          </w:tcPr>
          <w:p w:rsidR="00C63C85" w:rsidRDefault="00C63C85" w:rsidP="00853EE7">
            <w:r>
              <w:t>12.00</w:t>
            </w:r>
          </w:p>
        </w:tc>
        <w:tc>
          <w:tcPr>
            <w:tcW w:w="6416" w:type="dxa"/>
            <w:gridSpan w:val="2"/>
          </w:tcPr>
          <w:p w:rsidR="00C63C85" w:rsidRDefault="00C63C85" w:rsidP="00853EE7">
            <w:r w:rsidRPr="00C12876">
              <w:rPr>
                <w:b/>
              </w:rPr>
              <w:t>Dead</w:t>
            </w:r>
            <w:r>
              <w:rPr>
                <w:b/>
              </w:rPr>
              <w:t>line ÄMNE</w:t>
            </w:r>
            <w:r>
              <w:t xml:space="preserve">. Ladda upp en kort (halv A4) ämnesförslag i </w:t>
            </w:r>
            <w:proofErr w:type="spellStart"/>
            <w:r>
              <w:t>Lisams</w:t>
            </w:r>
            <w:proofErr w:type="spellEnd"/>
            <w:r>
              <w:t xml:space="preserve"> samarbetsyta. Läs varandras förslag och förbered respons. Ämnesförslaget ska innehålla 1) preliminär titel 2) Stoff och teoretiskt/metodiskt angreppssätt 3) Problemformulering och frågeställning</w:t>
            </w:r>
          </w:p>
          <w:p w:rsidR="00C63C85" w:rsidRDefault="00C63C85" w:rsidP="00853EE7"/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38</w:t>
            </w:r>
          </w:p>
        </w:tc>
        <w:tc>
          <w:tcPr>
            <w:tcW w:w="952" w:type="dxa"/>
          </w:tcPr>
          <w:p w:rsidR="00C63C85" w:rsidRDefault="00F07992" w:rsidP="00853EE7">
            <w:r>
              <w:t>Må 19</w:t>
            </w:r>
            <w:r w:rsidR="00C63C85">
              <w:t>/9</w:t>
            </w:r>
          </w:p>
        </w:tc>
        <w:tc>
          <w:tcPr>
            <w:tcW w:w="849" w:type="dxa"/>
          </w:tcPr>
          <w:p w:rsidR="00C63C85" w:rsidRDefault="00C63C85" w:rsidP="00853EE7">
            <w:r>
              <w:t>13-15</w:t>
            </w:r>
          </w:p>
        </w:tc>
        <w:tc>
          <w:tcPr>
            <w:tcW w:w="5120" w:type="dxa"/>
          </w:tcPr>
          <w:p w:rsidR="00C63C85" w:rsidRDefault="00C63C85" w:rsidP="00853EE7">
            <w:r w:rsidRPr="009341D6">
              <w:rPr>
                <w:b/>
              </w:rPr>
              <w:t>Arbetsseminarium</w:t>
            </w:r>
            <w:r>
              <w:rPr>
                <w:b/>
              </w:rPr>
              <w:t xml:space="preserve"> 1</w:t>
            </w:r>
            <w:r w:rsidRPr="009341D6">
              <w:rPr>
                <w:b/>
              </w:rPr>
              <w:t>.</w:t>
            </w:r>
            <w:r>
              <w:t xml:space="preserve"> Presentation och diskussion av ämnesformuleringarna. </w:t>
            </w:r>
          </w:p>
          <w:p w:rsidR="00C63C85" w:rsidRDefault="00C63C85" w:rsidP="00853EE7"/>
        </w:tc>
        <w:tc>
          <w:tcPr>
            <w:tcW w:w="1296" w:type="dxa"/>
          </w:tcPr>
          <w:p w:rsidR="00C63C85" w:rsidRDefault="00F07992" w:rsidP="00853EE7">
            <w:r>
              <w:t>Ellen</w:t>
            </w:r>
          </w:p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38-39</w:t>
            </w:r>
          </w:p>
        </w:tc>
        <w:tc>
          <w:tcPr>
            <w:tcW w:w="8217" w:type="dxa"/>
            <w:gridSpan w:val="4"/>
          </w:tcPr>
          <w:p w:rsidR="00C63C85" w:rsidRDefault="00C63C85" w:rsidP="00853EE7">
            <w:r>
              <w:t>Handledare utses och kontaktas av studenterna.</w:t>
            </w:r>
          </w:p>
          <w:p w:rsidR="00C63C85" w:rsidRDefault="00C63C85" w:rsidP="00853EE7"/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39</w:t>
            </w:r>
          </w:p>
        </w:tc>
        <w:tc>
          <w:tcPr>
            <w:tcW w:w="952" w:type="dxa"/>
          </w:tcPr>
          <w:p w:rsidR="00C63C85" w:rsidRDefault="00F07992" w:rsidP="00853EE7">
            <w:proofErr w:type="spellStart"/>
            <w:r>
              <w:t>Fre</w:t>
            </w:r>
            <w:proofErr w:type="spellEnd"/>
            <w:r>
              <w:t xml:space="preserve"> 30/9</w:t>
            </w:r>
          </w:p>
        </w:tc>
        <w:tc>
          <w:tcPr>
            <w:tcW w:w="849" w:type="dxa"/>
          </w:tcPr>
          <w:p w:rsidR="00C63C85" w:rsidRDefault="00C63C85" w:rsidP="00853EE7">
            <w:r>
              <w:t>12.00</w:t>
            </w:r>
          </w:p>
        </w:tc>
        <w:tc>
          <w:tcPr>
            <w:tcW w:w="6416" w:type="dxa"/>
            <w:gridSpan w:val="2"/>
          </w:tcPr>
          <w:p w:rsidR="00C63C85" w:rsidRDefault="00C63C85" w:rsidP="00853EE7">
            <w:r w:rsidRPr="00444F06">
              <w:rPr>
                <w:b/>
              </w:rPr>
              <w:t>Deadline SYNOPSIS.</w:t>
            </w:r>
            <w:r>
              <w:t xml:space="preserve"> Ladda upp synopsis (cirka två sidor) av uppsatsen i </w:t>
            </w:r>
            <w:proofErr w:type="spellStart"/>
            <w:r>
              <w:t>Lisams</w:t>
            </w:r>
            <w:proofErr w:type="spellEnd"/>
            <w:r>
              <w:t xml:space="preserve"> samarbetsyta och skicka till handledaren. Synopsis ska innehålla utkast till följande delar: inledning, tidigare forskning, disposition samt preliminär litteraturlista. Läs varandras synopsis och förbered respons.</w:t>
            </w:r>
          </w:p>
          <w:p w:rsidR="00C63C85" w:rsidRDefault="00C63C85" w:rsidP="00853EE7"/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40</w:t>
            </w:r>
          </w:p>
        </w:tc>
        <w:tc>
          <w:tcPr>
            <w:tcW w:w="952" w:type="dxa"/>
          </w:tcPr>
          <w:p w:rsidR="00C63C85" w:rsidRDefault="00F07992" w:rsidP="00853EE7">
            <w:r>
              <w:t>Må 3</w:t>
            </w:r>
            <w:r w:rsidR="00C63C85">
              <w:t>/10</w:t>
            </w:r>
          </w:p>
        </w:tc>
        <w:tc>
          <w:tcPr>
            <w:tcW w:w="849" w:type="dxa"/>
          </w:tcPr>
          <w:p w:rsidR="00C63C85" w:rsidRDefault="00C63C85" w:rsidP="00853EE7">
            <w:r>
              <w:t>13-15</w:t>
            </w:r>
          </w:p>
        </w:tc>
        <w:tc>
          <w:tcPr>
            <w:tcW w:w="5120" w:type="dxa"/>
          </w:tcPr>
          <w:p w:rsidR="00C63C85" w:rsidRDefault="00C63C85" w:rsidP="00853EE7">
            <w:r w:rsidRPr="001B082A">
              <w:rPr>
                <w:b/>
              </w:rPr>
              <w:t>Arbetsseminarium 2.</w:t>
            </w:r>
            <w:r>
              <w:t xml:space="preserve"> Genomgång och diskussion av synopsis. Presentation samt diskussion av problem som uppkommit i det egna arbetet. Kommentarer från övriga seminariet.</w:t>
            </w:r>
          </w:p>
        </w:tc>
        <w:tc>
          <w:tcPr>
            <w:tcW w:w="1296" w:type="dxa"/>
          </w:tcPr>
          <w:p w:rsidR="00C63C85" w:rsidRDefault="00F07992" w:rsidP="00853EE7">
            <w:r>
              <w:t>Ellen</w:t>
            </w:r>
          </w:p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42</w:t>
            </w:r>
          </w:p>
        </w:tc>
        <w:tc>
          <w:tcPr>
            <w:tcW w:w="952" w:type="dxa"/>
          </w:tcPr>
          <w:p w:rsidR="00C63C85" w:rsidRDefault="00C63C85" w:rsidP="00853EE7"/>
        </w:tc>
        <w:tc>
          <w:tcPr>
            <w:tcW w:w="849" w:type="dxa"/>
          </w:tcPr>
          <w:p w:rsidR="00C63C85" w:rsidRDefault="00C63C85" w:rsidP="00853EE7"/>
        </w:tc>
        <w:tc>
          <w:tcPr>
            <w:tcW w:w="5120" w:type="dxa"/>
          </w:tcPr>
          <w:p w:rsidR="00C63C85" w:rsidRPr="001B082A" w:rsidRDefault="00C63C85" w:rsidP="00853EE7">
            <w:pPr>
              <w:rPr>
                <w:b/>
              </w:rPr>
            </w:pPr>
            <w:r>
              <w:rPr>
                <w:b/>
              </w:rPr>
              <w:t>Gästseminarium (prel.)</w:t>
            </w:r>
          </w:p>
        </w:tc>
        <w:tc>
          <w:tcPr>
            <w:tcW w:w="1296" w:type="dxa"/>
          </w:tcPr>
          <w:p w:rsidR="00C63C85" w:rsidRDefault="00C63C85" w:rsidP="00853EE7"/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43</w:t>
            </w:r>
          </w:p>
        </w:tc>
        <w:tc>
          <w:tcPr>
            <w:tcW w:w="952" w:type="dxa"/>
          </w:tcPr>
          <w:p w:rsidR="00C63C85" w:rsidRDefault="00C63C85" w:rsidP="00853EE7"/>
        </w:tc>
        <w:tc>
          <w:tcPr>
            <w:tcW w:w="849" w:type="dxa"/>
          </w:tcPr>
          <w:p w:rsidR="00C63C85" w:rsidRDefault="00C63C85" w:rsidP="00853EE7"/>
        </w:tc>
        <w:tc>
          <w:tcPr>
            <w:tcW w:w="5120" w:type="dxa"/>
          </w:tcPr>
          <w:p w:rsidR="00C63C85" w:rsidRPr="001B082A" w:rsidRDefault="00C63C85" w:rsidP="00853EE7">
            <w:pPr>
              <w:rPr>
                <w:b/>
              </w:rPr>
            </w:pPr>
            <w:r>
              <w:rPr>
                <w:b/>
              </w:rPr>
              <w:t>Gästseminarium (prel.)</w:t>
            </w:r>
          </w:p>
        </w:tc>
        <w:tc>
          <w:tcPr>
            <w:tcW w:w="1296" w:type="dxa"/>
          </w:tcPr>
          <w:p w:rsidR="00C63C85" w:rsidRDefault="00C63C85" w:rsidP="00853EE7"/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lastRenderedPageBreak/>
              <w:t>47</w:t>
            </w:r>
          </w:p>
        </w:tc>
        <w:tc>
          <w:tcPr>
            <w:tcW w:w="952" w:type="dxa"/>
          </w:tcPr>
          <w:p w:rsidR="00C63C85" w:rsidRDefault="00F07992" w:rsidP="00853EE7">
            <w:r>
              <w:t>Tors 24</w:t>
            </w:r>
            <w:r w:rsidR="00C63C85">
              <w:t>/11</w:t>
            </w:r>
          </w:p>
        </w:tc>
        <w:tc>
          <w:tcPr>
            <w:tcW w:w="849" w:type="dxa"/>
          </w:tcPr>
          <w:p w:rsidR="00C63C85" w:rsidRDefault="00C63C85" w:rsidP="00853EE7">
            <w:r>
              <w:t>12.00</w:t>
            </w:r>
          </w:p>
        </w:tc>
        <w:tc>
          <w:tcPr>
            <w:tcW w:w="6416" w:type="dxa"/>
            <w:gridSpan w:val="2"/>
          </w:tcPr>
          <w:p w:rsidR="00C63C85" w:rsidRDefault="00C63C85" w:rsidP="00853EE7">
            <w:r w:rsidRPr="001E677C">
              <w:rPr>
                <w:b/>
              </w:rPr>
              <w:t>Deadline RÅMANUS.</w:t>
            </w:r>
            <w:r>
              <w:t xml:space="preserve"> Ladda upp ditt råmanus (utkast till hela uppsatsen) i samarbetsytan i </w:t>
            </w:r>
            <w:proofErr w:type="spellStart"/>
            <w:r>
              <w:t>Lisam</w:t>
            </w:r>
            <w:proofErr w:type="spellEnd"/>
            <w:r>
              <w:t xml:space="preserve"> samt skicka till handledaren.</w:t>
            </w:r>
          </w:p>
          <w:p w:rsidR="00C63C85" w:rsidRDefault="00C63C85" w:rsidP="00853EE7"/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48</w:t>
            </w:r>
          </w:p>
        </w:tc>
        <w:tc>
          <w:tcPr>
            <w:tcW w:w="952" w:type="dxa"/>
          </w:tcPr>
          <w:p w:rsidR="00C63C85" w:rsidRDefault="00F07992" w:rsidP="00853EE7">
            <w:r>
              <w:t>Tor</w:t>
            </w:r>
            <w:r w:rsidR="00C63C85">
              <w:t>s 1/12</w:t>
            </w:r>
          </w:p>
        </w:tc>
        <w:tc>
          <w:tcPr>
            <w:tcW w:w="849" w:type="dxa"/>
          </w:tcPr>
          <w:p w:rsidR="00C63C85" w:rsidRDefault="00F07992" w:rsidP="00853EE7">
            <w:r>
              <w:t>10-12</w:t>
            </w:r>
          </w:p>
        </w:tc>
        <w:tc>
          <w:tcPr>
            <w:tcW w:w="5120" w:type="dxa"/>
          </w:tcPr>
          <w:p w:rsidR="00C63C85" w:rsidRDefault="00C63C85" w:rsidP="00853EE7">
            <w:r w:rsidRPr="00DA3F99">
              <w:rPr>
                <w:b/>
              </w:rPr>
              <w:t>Arbetsseminarium 3.</w:t>
            </w:r>
            <w:r>
              <w:t xml:space="preserve"> Presentation och diskussion av råmanus. Information om plagiat och urkund samt om ventilering och opposition.</w:t>
            </w:r>
          </w:p>
          <w:p w:rsidR="00C63C85" w:rsidRDefault="00C63C85" w:rsidP="00853EE7"/>
        </w:tc>
        <w:tc>
          <w:tcPr>
            <w:tcW w:w="1296" w:type="dxa"/>
          </w:tcPr>
          <w:p w:rsidR="00C63C85" w:rsidRDefault="00F07992" w:rsidP="00853EE7">
            <w:r>
              <w:t>Ellen</w:t>
            </w:r>
          </w:p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50</w:t>
            </w:r>
          </w:p>
        </w:tc>
        <w:tc>
          <w:tcPr>
            <w:tcW w:w="952" w:type="dxa"/>
          </w:tcPr>
          <w:p w:rsidR="00C63C85" w:rsidRDefault="00F07992" w:rsidP="00853EE7">
            <w:r>
              <w:t>Tors 15</w:t>
            </w:r>
            <w:r w:rsidR="00C63C85">
              <w:t>/12</w:t>
            </w:r>
          </w:p>
        </w:tc>
        <w:tc>
          <w:tcPr>
            <w:tcW w:w="849" w:type="dxa"/>
          </w:tcPr>
          <w:p w:rsidR="00C63C85" w:rsidRDefault="00C63C85" w:rsidP="00853EE7">
            <w:r>
              <w:t>12.00</w:t>
            </w:r>
          </w:p>
        </w:tc>
        <w:tc>
          <w:tcPr>
            <w:tcW w:w="6416" w:type="dxa"/>
            <w:gridSpan w:val="2"/>
          </w:tcPr>
          <w:p w:rsidR="00C63C85" w:rsidRDefault="00C63C85" w:rsidP="007B04A2">
            <w:r>
              <w:rPr>
                <w:b/>
              </w:rPr>
              <w:t>Deadline till handledaren för sluthandledning i vecka 50</w:t>
            </w:r>
            <w:r w:rsidR="007B04A2">
              <w:rPr>
                <w:b/>
              </w:rPr>
              <w:t>-51</w:t>
            </w:r>
          </w:p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02</w:t>
            </w:r>
          </w:p>
        </w:tc>
        <w:tc>
          <w:tcPr>
            <w:tcW w:w="952" w:type="dxa"/>
          </w:tcPr>
          <w:p w:rsidR="00C63C85" w:rsidRDefault="007B04A2" w:rsidP="00853EE7">
            <w:r>
              <w:t>Må 9</w:t>
            </w:r>
            <w:r w:rsidR="00C63C85">
              <w:t>/1</w:t>
            </w:r>
          </w:p>
        </w:tc>
        <w:tc>
          <w:tcPr>
            <w:tcW w:w="849" w:type="dxa"/>
          </w:tcPr>
          <w:p w:rsidR="00C63C85" w:rsidRDefault="007B04A2" w:rsidP="00853EE7">
            <w:r>
              <w:t>12</w:t>
            </w:r>
            <w:r w:rsidR="00C63C85">
              <w:t>.00</w:t>
            </w:r>
          </w:p>
        </w:tc>
        <w:tc>
          <w:tcPr>
            <w:tcW w:w="6416" w:type="dxa"/>
            <w:gridSpan w:val="2"/>
          </w:tcPr>
          <w:p w:rsidR="00C63C85" w:rsidRDefault="00C63C85" w:rsidP="00853EE7">
            <w:r w:rsidRPr="00DA3F99">
              <w:rPr>
                <w:b/>
              </w:rPr>
              <w:t>Deadline FÄRDIG UPPSATS</w:t>
            </w:r>
            <w:r w:rsidR="007B04A2">
              <w:rPr>
                <w:b/>
              </w:rPr>
              <w:t xml:space="preserve"> till handledaren för snabbkoll</w:t>
            </w:r>
            <w:r w:rsidRPr="00DA3F99">
              <w:rPr>
                <w:b/>
              </w:rPr>
              <w:t>.</w:t>
            </w:r>
            <w:r>
              <w:t xml:space="preserve"> Skickas till examinator efter handledarens inrådan.</w:t>
            </w:r>
          </w:p>
          <w:p w:rsidR="00C63C85" w:rsidRPr="00DA3F99" w:rsidRDefault="00C63C85" w:rsidP="00853EE7">
            <w:pPr>
              <w:rPr>
                <w:b/>
              </w:rPr>
            </w:pPr>
          </w:p>
        </w:tc>
      </w:tr>
      <w:tr w:rsidR="00C63C85" w:rsidTr="00853EE7">
        <w:tc>
          <w:tcPr>
            <w:tcW w:w="845" w:type="dxa"/>
          </w:tcPr>
          <w:p w:rsidR="00C63C85" w:rsidRDefault="00C63C85" w:rsidP="00853EE7"/>
        </w:tc>
        <w:tc>
          <w:tcPr>
            <w:tcW w:w="952" w:type="dxa"/>
          </w:tcPr>
          <w:p w:rsidR="00C63C85" w:rsidRDefault="007B04A2" w:rsidP="00853EE7">
            <w:r>
              <w:t>9-13</w:t>
            </w:r>
            <w:r w:rsidR="00C63C85">
              <w:t>/1</w:t>
            </w:r>
          </w:p>
        </w:tc>
        <w:tc>
          <w:tcPr>
            <w:tcW w:w="7265" w:type="dxa"/>
            <w:gridSpan w:val="3"/>
          </w:tcPr>
          <w:p w:rsidR="00C63C85" w:rsidRDefault="00C63C85" w:rsidP="00853EE7">
            <w:r>
              <w:t>Examinator läser och ger sitt godkännande för framläggning. Sista korr och språkgranskning.</w:t>
            </w:r>
          </w:p>
          <w:p w:rsidR="00C63C85" w:rsidRDefault="00C63C85" w:rsidP="00853EE7"/>
        </w:tc>
      </w:tr>
      <w:tr w:rsidR="00C63C85" w:rsidTr="00853EE7">
        <w:tc>
          <w:tcPr>
            <w:tcW w:w="845" w:type="dxa"/>
          </w:tcPr>
          <w:p w:rsidR="00C63C85" w:rsidRDefault="00C63C85" w:rsidP="00853EE7"/>
        </w:tc>
        <w:tc>
          <w:tcPr>
            <w:tcW w:w="952" w:type="dxa"/>
          </w:tcPr>
          <w:p w:rsidR="00C63C85" w:rsidRDefault="007B04A2" w:rsidP="00853EE7">
            <w:proofErr w:type="spellStart"/>
            <w:r>
              <w:t>Fre</w:t>
            </w:r>
            <w:proofErr w:type="spellEnd"/>
            <w:r>
              <w:t xml:space="preserve"> 13</w:t>
            </w:r>
            <w:r w:rsidR="00C63C85">
              <w:t>/1</w:t>
            </w:r>
          </w:p>
        </w:tc>
        <w:tc>
          <w:tcPr>
            <w:tcW w:w="849" w:type="dxa"/>
          </w:tcPr>
          <w:p w:rsidR="00C63C85" w:rsidRDefault="00C63C85" w:rsidP="00853EE7">
            <w:r>
              <w:t>12.00</w:t>
            </w:r>
          </w:p>
        </w:tc>
        <w:tc>
          <w:tcPr>
            <w:tcW w:w="6416" w:type="dxa"/>
            <w:gridSpan w:val="2"/>
          </w:tcPr>
          <w:p w:rsidR="00C63C85" w:rsidRDefault="00C63C85" w:rsidP="00853EE7">
            <w:r>
              <w:t xml:space="preserve">Om examinator godkänt uppsatsen för framläggning laddas den helt färdiga uppsatsen upp i samarbetsytan i </w:t>
            </w:r>
            <w:proofErr w:type="spellStart"/>
            <w:r>
              <w:t>Lisam</w:t>
            </w:r>
            <w:proofErr w:type="spellEnd"/>
            <w:r>
              <w:t xml:space="preserve"> (</w:t>
            </w:r>
            <w:proofErr w:type="spellStart"/>
            <w:r>
              <w:t>förnamn.ef</w:t>
            </w:r>
            <w:r w:rsidR="007B04A2">
              <w:t>ternamn</w:t>
            </w:r>
            <w:proofErr w:type="spellEnd"/>
            <w:r w:rsidR="007B04A2">
              <w:t>). Under eftermiddagen 13</w:t>
            </w:r>
            <w:r>
              <w:t xml:space="preserve">/1 sammanställs ett oppositionsschema och laddas upp i </w:t>
            </w:r>
            <w:proofErr w:type="spellStart"/>
            <w:r>
              <w:t>Lisam</w:t>
            </w:r>
            <w:proofErr w:type="spellEnd"/>
            <w:r>
              <w:t>.</w:t>
            </w:r>
          </w:p>
          <w:p w:rsidR="00C63C85" w:rsidRDefault="00C63C85" w:rsidP="00853EE7"/>
        </w:tc>
      </w:tr>
      <w:tr w:rsidR="00C63C85" w:rsidTr="00853EE7">
        <w:tc>
          <w:tcPr>
            <w:tcW w:w="845" w:type="dxa"/>
          </w:tcPr>
          <w:p w:rsidR="00C63C85" w:rsidRDefault="00C63C85" w:rsidP="00853EE7">
            <w:r>
              <w:t>03</w:t>
            </w:r>
          </w:p>
        </w:tc>
        <w:tc>
          <w:tcPr>
            <w:tcW w:w="952" w:type="dxa"/>
          </w:tcPr>
          <w:p w:rsidR="00C63C85" w:rsidRDefault="007B04A2" w:rsidP="00853EE7">
            <w:proofErr w:type="spellStart"/>
            <w:r>
              <w:t>Fre</w:t>
            </w:r>
            <w:proofErr w:type="spellEnd"/>
            <w:r>
              <w:t xml:space="preserve">  20</w:t>
            </w:r>
            <w:r w:rsidR="00C63C85">
              <w:t>/1</w:t>
            </w:r>
          </w:p>
        </w:tc>
        <w:tc>
          <w:tcPr>
            <w:tcW w:w="849" w:type="dxa"/>
          </w:tcPr>
          <w:p w:rsidR="00C63C85" w:rsidRDefault="00C63C85" w:rsidP="00853EE7">
            <w:r>
              <w:t>8-17</w:t>
            </w:r>
          </w:p>
        </w:tc>
        <w:tc>
          <w:tcPr>
            <w:tcW w:w="5120" w:type="dxa"/>
          </w:tcPr>
          <w:p w:rsidR="00C63C85" w:rsidRDefault="00C63C85" w:rsidP="00853EE7">
            <w:r>
              <w:t>Ventilering av uppsatser</w:t>
            </w:r>
          </w:p>
        </w:tc>
        <w:tc>
          <w:tcPr>
            <w:tcW w:w="1296" w:type="dxa"/>
          </w:tcPr>
          <w:p w:rsidR="00C63C85" w:rsidRDefault="007B04A2" w:rsidP="00853EE7">
            <w:r>
              <w:t>Ellen</w:t>
            </w:r>
          </w:p>
        </w:tc>
      </w:tr>
    </w:tbl>
    <w:p w:rsidR="00C63C85" w:rsidRDefault="00C63C85" w:rsidP="00C63C85"/>
    <w:p w:rsidR="00C63C85" w:rsidRDefault="00C63C85" w:rsidP="00C63C85"/>
    <w:p w:rsidR="00C63C85" w:rsidRDefault="00C63C85" w:rsidP="00C63C85"/>
    <w:p w:rsidR="0022221D" w:rsidRDefault="0022221D"/>
    <w:sectPr w:rsidR="002222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11" w:rsidRDefault="00FC4211" w:rsidP="00C63C85">
      <w:pPr>
        <w:spacing w:after="0" w:line="240" w:lineRule="auto"/>
      </w:pPr>
      <w:r>
        <w:separator/>
      </w:r>
    </w:p>
  </w:endnote>
  <w:endnote w:type="continuationSeparator" w:id="0">
    <w:p w:rsidR="00FC4211" w:rsidRDefault="00FC4211" w:rsidP="00C6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11" w:rsidRDefault="00FC4211" w:rsidP="00C63C85">
      <w:pPr>
        <w:spacing w:after="0" w:line="240" w:lineRule="auto"/>
      </w:pPr>
      <w:r>
        <w:separator/>
      </w:r>
    </w:p>
  </w:footnote>
  <w:footnote w:type="continuationSeparator" w:id="0">
    <w:p w:rsidR="00FC4211" w:rsidRDefault="00FC4211" w:rsidP="00C6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A5" w:rsidRPr="003C44A5" w:rsidRDefault="00FC4211" w:rsidP="003C44A5">
    <w:pPr>
      <w:spacing w:line="240" w:lineRule="auto"/>
      <w:rPr>
        <w:sz w:val="20"/>
        <w:szCs w:val="20"/>
      </w:rPr>
    </w:pPr>
    <w:r w:rsidRPr="003C44A5">
      <w:rPr>
        <w:sz w:val="20"/>
        <w:szCs w:val="20"/>
      </w:rPr>
      <w:t>Institutionen för kultur och samhälle (IKOS)</w:t>
    </w:r>
  </w:p>
  <w:p w:rsidR="003C44A5" w:rsidRPr="003C44A5" w:rsidRDefault="00FC4211" w:rsidP="003C44A5">
    <w:pPr>
      <w:spacing w:line="240" w:lineRule="auto"/>
      <w:rPr>
        <w:sz w:val="20"/>
        <w:szCs w:val="20"/>
      </w:rPr>
    </w:pPr>
    <w:r w:rsidRPr="003C44A5">
      <w:rPr>
        <w:sz w:val="20"/>
        <w:szCs w:val="20"/>
      </w:rPr>
      <w:t>Litteraturvetenskap</w:t>
    </w:r>
  </w:p>
  <w:p w:rsidR="003C44A5" w:rsidRPr="003C44A5" w:rsidRDefault="00FC4211" w:rsidP="003C44A5">
    <w:pPr>
      <w:spacing w:line="240" w:lineRule="auto"/>
      <w:rPr>
        <w:sz w:val="20"/>
        <w:szCs w:val="20"/>
      </w:rPr>
    </w:pPr>
    <w:r>
      <w:rPr>
        <w:sz w:val="20"/>
        <w:szCs w:val="20"/>
      </w:rPr>
      <w:t>H</w:t>
    </w:r>
    <w:r w:rsidR="00C63C85">
      <w:rPr>
        <w:sz w:val="20"/>
        <w:szCs w:val="20"/>
      </w:rPr>
      <w:t>t 2022</w:t>
    </w:r>
  </w:p>
  <w:p w:rsidR="003C44A5" w:rsidRDefault="00FC421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85"/>
    <w:rsid w:val="0022221D"/>
    <w:rsid w:val="007B04A2"/>
    <w:rsid w:val="0086305B"/>
    <w:rsid w:val="00C63C85"/>
    <w:rsid w:val="00F07992"/>
    <w:rsid w:val="00F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1B071"/>
  <w15:chartTrackingRefBased/>
  <w15:docId w15:val="{174D8A40-7891-4727-A5A8-9444BF2C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C85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3C85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C6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3C8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3C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sofie.persson@liu.se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C7A8D6CD7BB4BB6EC6EDF8B0A72DA" ma:contentTypeVersion="4" ma:contentTypeDescription="Skapa ett nytt dokument." ma:contentTypeScope="" ma:versionID="a232708a404cd9729225474653b7ea20">
  <xsd:schema xmlns:xsd="http://www.w3.org/2001/XMLSchema" xmlns:xs="http://www.w3.org/2001/XMLSchema" xmlns:p="http://schemas.microsoft.com/office/2006/metadata/properties" xmlns:ns2="03fb143d-a4b2-450b-b081-4834f736be8d" xmlns:ns3="1b67e8c2-90d8-4d3d-ae12-4805ea577e26" targetNamespace="http://schemas.microsoft.com/office/2006/metadata/properties" ma:root="true" ma:fieldsID="70cd50f942f9a86b26b4c232e141322d" ns2:_="" ns3:_="">
    <xsd:import namespace="03fb143d-a4b2-450b-b081-4834f736be8d"/>
    <xsd:import namespace="1b67e8c2-90d8-4d3d-ae12-4805ea577e2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b143d-a4b2-450b-b081-4834f736be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e8c2-90d8-4d3d-ae12-4805ea577e2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b67e8c2-90d8-4d3d-ae12-4805ea577e26" xsi:nil="true"/>
    <_lisam_Description xmlns="03fb143d-a4b2-450b-b081-4834f736be8d" xsi:nil="true"/>
  </documentManagement>
</p:properties>
</file>

<file path=customXml/itemProps1.xml><?xml version="1.0" encoding="utf-8"?>
<ds:datastoreItem xmlns:ds="http://schemas.openxmlformats.org/officeDocument/2006/customXml" ds:itemID="{50CE9B1F-D510-4399-932E-B009C3B34D1C}"/>
</file>

<file path=customXml/itemProps2.xml><?xml version="1.0" encoding="utf-8"?>
<ds:datastoreItem xmlns:ds="http://schemas.openxmlformats.org/officeDocument/2006/customXml" ds:itemID="{FC26EBA4-58A9-4FBF-B856-3C6D4FF24EC6}"/>
</file>

<file path=customXml/itemProps3.xml><?xml version="1.0" encoding="utf-8"?>
<ds:datastoreItem xmlns:ds="http://schemas.openxmlformats.org/officeDocument/2006/customXml" ds:itemID="{2BFC7B9E-31CD-4BC1-88C7-2E6394428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Ann-Sofie Persson</cp:lastModifiedBy>
  <cp:revision>3</cp:revision>
  <dcterms:created xsi:type="dcterms:W3CDTF">2022-06-27T09:55:00Z</dcterms:created>
  <dcterms:modified xsi:type="dcterms:W3CDTF">2022-06-27T10:19:00Z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0x010100D05C7A8D6CD7BB4BB6EC6EDF8B0A72DA</vt:lpwstr>
  </property>
</Properties>
</file>